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tbl>
      <w:tblPr>
        <w:tblStyle w:val="TableGrid"/>
        <w:tblW w:w="0" w:type="auto"/>
        <w:jc w:val="center"/>
        <w:tblLook w:val="01E0"/>
      </w:tblPr>
      <w:tblGrid>
        <w:gridCol w:w="3616"/>
        <w:gridCol w:w="134"/>
        <w:gridCol w:w="3306"/>
        <w:gridCol w:w="1977"/>
      </w:tblGrid>
      <w:tr w:rsidR="00CD50DF" w:rsidTr="00F0418E">
        <w:trPr>
          <w:jc w:val="center"/>
        </w:trPr>
        <w:tc>
          <w:tcPr>
            <w:tcW w:w="364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shd w:val="clear" w:color="auto" w:fill="FFFF99"/>
            <w:hideMark/>
          </w:tcPr>
          <w:p w:rsidR="00CD50DF" w:rsidRDefault="00A75647">
            <w:pPr>
              <w:jc w:val="center"/>
            </w:pPr>
            <w:r>
              <w:object w:dxaOrig="1395" w:dyaOrig="2235">
                <v:shape id="_x0000_i1026" type="#_x0000_t75" style="width:52.5pt;height:84pt" o:ole="">
                  <v:imagedata r:id="rId5" o:title=""/>
                </v:shape>
                <o:OLEObject Type="Embed" ProgID="PBrush" ShapeID="_x0000_i1026" DrawAspect="Content" ObjectID="_1384336429" r:id="rId6"/>
              </w:object>
            </w:r>
          </w:p>
        </w:tc>
        <w:tc>
          <w:tcPr>
            <w:tcW w:w="8260" w:type="dxa"/>
            <w:gridSpan w:val="3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shd w:val="clear" w:color="auto" w:fill="00A200"/>
            <w:hideMark/>
          </w:tcPr>
          <w:p w:rsidR="00CD50DF" w:rsidRDefault="00A75647">
            <w:pPr>
              <w:spacing w:before="1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REPORT OF THE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 xml:space="preserve">COMPTROLLER </w:t>
            </w:r>
            <w:smartTag w:uri="urn:schemas-microsoft-com:office:smarttags" w:element="stockticker">
              <w:smartTagPr>
                <w:attr w:name="st" w:val="on"/>
              </w:smartTagPr>
              <w:r>
                <w:rPr>
                  <w:b/>
                  <w:bCs/>
                  <w:color w:val="FFFFFF"/>
                  <w:sz w:val="28"/>
                  <w:szCs w:val="28"/>
                </w:rPr>
                <w:t>AND</w:t>
              </w:r>
            </w:smartTag>
            <w:r>
              <w:rPr>
                <w:b/>
                <w:bCs/>
                <w:color w:val="FFFFFF"/>
                <w:sz w:val="28"/>
                <w:szCs w:val="28"/>
              </w:rPr>
              <w:t xml:space="preserve"> AUDITOR GENERAL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color w:val="FFFFFF"/>
                    <w:sz w:val="28"/>
                    <w:szCs w:val="28"/>
                  </w:rPr>
                  <w:t>INDIA</w:t>
                </w:r>
              </w:smartTag>
            </w:smartTag>
            <w:r>
              <w:rPr>
                <w:b/>
                <w:bCs/>
                <w:color w:val="FFFFFF"/>
                <w:sz w:val="28"/>
                <w:szCs w:val="28"/>
              </w:rPr>
              <w:t> </w:t>
            </w:r>
            <w:r>
              <w:rPr>
                <w:b/>
                <w:bCs/>
                <w:color w:val="FFFFFF"/>
                <w:sz w:val="28"/>
                <w:szCs w:val="28"/>
              </w:rPr>
              <w:br/>
              <w:t>FOR THE YEAR ENDED 31 MARCH 2010 (LOCAL BODIES)</w:t>
            </w:r>
          </w:p>
          <w:p w:rsidR="00CD50DF" w:rsidRDefault="00A75647">
            <w:pPr>
              <w:spacing w:before="120" w:after="18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GOVERNMENT OF ANDHRA PRADESH</w:t>
            </w:r>
          </w:p>
        </w:tc>
      </w:tr>
      <w:tr w:rsidR="00CD50DF" w:rsidTr="00F0418E">
        <w:trPr>
          <w:trHeight w:val="350"/>
          <w:jc w:val="center"/>
        </w:trPr>
        <w:tc>
          <w:tcPr>
            <w:tcW w:w="3951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CD50DF" w:rsidRDefault="00A75647">
            <w:pPr>
              <w:spacing w:before="40" w:after="4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</w:t>
            </w:r>
            <w:hyperlink r:id="rId7" w:history="1"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HO</w:t>
              </w:r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M</w:t>
              </w:r>
              <w:r>
                <w:rPr>
                  <w:rStyle w:val="Hyperlink"/>
                  <w:b/>
                  <w:color w:val="000000"/>
                  <w:sz w:val="26"/>
                  <w:szCs w:val="26"/>
                </w:rPr>
                <w:t>E</w:t>
              </w:r>
            </w:hyperlink>
          </w:p>
        </w:tc>
        <w:tc>
          <w:tcPr>
            <w:tcW w:w="55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clear" w:color="auto" w:fill="FFCC00"/>
            <w:vAlign w:val="center"/>
            <w:hideMark/>
          </w:tcPr>
          <w:p w:rsidR="00CD50DF" w:rsidRDefault="00080B1E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8" w:history="1">
              <w:r w:rsidR="00A75647">
                <w:rPr>
                  <w:rStyle w:val="Hyperlink"/>
                  <w:b/>
                  <w:color w:val="000000"/>
                  <w:sz w:val="26"/>
                  <w:szCs w:val="26"/>
                </w:rPr>
                <w:t>TABLE OF CONTENTS</w:t>
              </w:r>
            </w:hyperlink>
            <w:r w:rsidR="00A75647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hyperlink r:id="rId9" w:anchor="PREFACE" w:history="1">
              <w:r w:rsidR="00A75647">
                <w:rPr>
                  <w:rStyle w:val="Hyperlink"/>
                  <w:b/>
                  <w:color w:val="000000"/>
                  <w:sz w:val="26"/>
                  <w:szCs w:val="26"/>
                </w:rPr>
                <w:t>PREFACE</w:t>
              </w:r>
            </w:hyperlink>
          </w:p>
        </w:tc>
        <w:tc>
          <w:tcPr>
            <w:tcW w:w="2370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FFCC00"/>
            <w:vAlign w:val="center"/>
            <w:hideMark/>
          </w:tcPr>
          <w:p w:rsidR="00CD50DF" w:rsidRDefault="00080B1E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hyperlink r:id="rId10" w:history="1">
              <w:r w:rsidR="00A75647">
                <w:rPr>
                  <w:rStyle w:val="Hyperlink"/>
                  <w:b/>
                  <w:color w:val="000000"/>
                  <w:sz w:val="26"/>
                  <w:szCs w:val="26"/>
                </w:rPr>
                <w:t>OVERVIEW</w:t>
              </w:r>
            </w:hyperlink>
          </w:p>
        </w:tc>
      </w:tr>
      <w:tr w:rsidR="00CD50DF" w:rsidTr="00F0418E">
        <w:trPr>
          <w:trHeight w:val="174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vAlign w:val="center"/>
            <w:hideMark/>
          </w:tcPr>
          <w:p w:rsidR="00CD50DF" w:rsidRDefault="00A75647">
            <w:pPr>
              <w:jc w:val="center"/>
              <w:rPr>
                <w:spacing w:val="30"/>
              </w:rPr>
            </w:pPr>
            <w:r>
              <w:rPr>
                <w:noProof/>
                <w:spacing w:val="30"/>
              </w:rPr>
              <w:drawing>
                <wp:inline distT="0" distB="0" distL="0" distR="0">
                  <wp:extent cx="1895475" cy="962025"/>
                  <wp:effectExtent l="19050" t="0" r="9525" b="0"/>
                  <wp:docPr id="2" name="Picture 2" descr="lblmap_krish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blmap_krish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0" w:type="dxa"/>
            <w:gridSpan w:val="3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CD50DF" w:rsidRDefault="00A75647">
            <w:pPr>
              <w:spacing w:before="1200"/>
              <w:rPr>
                <w:b/>
                <w:color w:val="FF0000"/>
                <w:spacing w:val="30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Audit paras pertaining to </w:t>
            </w:r>
            <w:r>
              <w:rPr>
                <w:b/>
                <w:color w:val="0000FF"/>
                <w:spacing w:val="20"/>
                <w:sz w:val="34"/>
                <w:szCs w:val="28"/>
              </w:rPr>
              <w:t xml:space="preserve">KRISHNA </w:t>
            </w:r>
            <w:r>
              <w:rPr>
                <w:b/>
                <w:spacing w:val="20"/>
                <w:sz w:val="28"/>
                <w:szCs w:val="28"/>
              </w:rPr>
              <w:t>District</w:t>
            </w:r>
          </w:p>
        </w:tc>
      </w:tr>
      <w:tr w:rsidR="00CD50DF" w:rsidTr="00F0418E">
        <w:trPr>
          <w:trHeight w:val="413"/>
          <w:jc w:val="center"/>
        </w:trPr>
        <w:tc>
          <w:tcPr>
            <w:tcW w:w="3641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CD50DF" w:rsidRDefault="00080B1E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2" w:history="1">
              <w:r w:rsidR="00A75647">
                <w:rPr>
                  <w:rStyle w:val="Hyperlink"/>
                  <w:b/>
                  <w:color w:val="000000"/>
                  <w:sz w:val="25"/>
                  <w:szCs w:val="25"/>
                </w:rPr>
                <w:t>ADILABAD</w:t>
              </w:r>
            </w:hyperlink>
          </w:p>
        </w:tc>
        <w:tc>
          <w:tcPr>
            <w:tcW w:w="8260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C0504D" w:themeFill="accent2"/>
            <w:hideMark/>
          </w:tcPr>
          <w:p w:rsidR="00CD50DF" w:rsidRDefault="00A75647">
            <w:pPr>
              <w:spacing w:before="120" w:after="60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GB"/>
              </w:rPr>
              <w:t xml:space="preserve">OVERVIEW OF ACCOUNTS AND FINANCES OF LOCAL BODIES </w:t>
            </w: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3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ANANTAPUR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080B1E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4" w:anchor="ch_1_SN_A" w:history="1">
              <w:r w:rsidR="00F0418E">
                <w:rPr>
                  <w:rStyle w:val="Hyperlink"/>
                  <w:b/>
                </w:rPr>
                <w:t>Sn-A</w:t>
              </w:r>
            </w:hyperlink>
            <w:r w:rsidR="00F0418E">
              <w:rPr>
                <w:b/>
              </w:rPr>
              <w:tab/>
              <w:t xml:space="preserve"> Overview of Accounts and Finances of Local Bodies</w:t>
            </w: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5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CHITTOOR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080B1E">
            <w:pPr>
              <w:tabs>
                <w:tab w:val="left" w:pos="1173"/>
              </w:tabs>
              <w:spacing w:before="120" w:after="60"/>
              <w:ind w:left="216"/>
              <w:rPr>
                <w:b/>
              </w:rPr>
            </w:pPr>
            <w:hyperlink r:id="rId16" w:anchor="CH_1_SN_B" w:history="1">
              <w:r w:rsidR="00F0418E">
                <w:rPr>
                  <w:rStyle w:val="Hyperlink"/>
                  <w:b/>
                </w:rPr>
                <w:t>Sn-B</w:t>
              </w:r>
            </w:hyperlink>
            <w:r w:rsidR="00F0418E">
              <w:rPr>
                <w:b/>
              </w:rPr>
              <w:tab/>
              <w:t>Financial Reporting</w:t>
            </w: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7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EAST GODAVARI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8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GUNTUR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19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KADAPA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0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KARIMNAGAR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1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KHAMMAM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  <w:hideMark/>
          </w:tcPr>
          <w:p w:rsidR="00F0418E" w:rsidRDefault="00F0418E">
            <w:pPr>
              <w:numPr>
                <w:ilvl w:val="0"/>
                <w:numId w:val="6"/>
              </w:numPr>
              <w:spacing w:before="120" w:after="120"/>
              <w:rPr>
                <w:b/>
                <w:color w:val="FFFFFF"/>
                <w:sz w:val="25"/>
                <w:szCs w:val="25"/>
              </w:rPr>
            </w:pPr>
            <w:r>
              <w:rPr>
                <w:b/>
                <w:color w:val="FFFFFF"/>
                <w:sz w:val="25"/>
                <w:szCs w:val="25"/>
              </w:rPr>
              <w:t>KRISHNA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6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2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KURNOO</w:t>
              </w:r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L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3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MAHBOOBNAGAR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4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MEDAK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5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NALGONDA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6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NELLORE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7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NIZAMABAD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8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PRAKASAM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29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RANGAREDDY &amp; HYDERABAD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0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SRIKAKULAM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1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VISAKHAPATNAM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2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VIZIANAGARAM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3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WARANGAL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  <w:hideMark/>
          </w:tcPr>
          <w:p w:rsidR="00F0418E" w:rsidRDefault="00080B1E" w:rsidP="00F374C2">
            <w:pPr>
              <w:numPr>
                <w:ilvl w:val="0"/>
                <w:numId w:val="4"/>
              </w:numPr>
              <w:spacing w:before="120" w:after="120"/>
              <w:rPr>
                <w:b/>
                <w:color w:val="000000"/>
                <w:sz w:val="25"/>
                <w:szCs w:val="25"/>
              </w:rPr>
            </w:pPr>
            <w:hyperlink r:id="rId34" w:history="1">
              <w:r w:rsidR="00F0418E">
                <w:rPr>
                  <w:rStyle w:val="Hyperlink"/>
                  <w:b/>
                  <w:color w:val="000000"/>
                  <w:sz w:val="25"/>
                  <w:szCs w:val="25"/>
                </w:rPr>
                <w:t>WEST GODAVARI</w:t>
              </w:r>
            </w:hyperlink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18E" w:rsidRDefault="00F0418E">
            <w:pPr>
              <w:rPr>
                <w:sz w:val="20"/>
                <w:szCs w:val="20"/>
              </w:rPr>
            </w:pPr>
          </w:p>
        </w:tc>
      </w:tr>
      <w:tr w:rsidR="00F0418E" w:rsidTr="00F0418E">
        <w:trPr>
          <w:trHeight w:val="413"/>
          <w:jc w:val="center"/>
        </w:trPr>
        <w:tc>
          <w:tcPr>
            <w:tcW w:w="11901" w:type="dxa"/>
            <w:gridSpan w:val="4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  <w:hideMark/>
          </w:tcPr>
          <w:p w:rsidR="00F0418E" w:rsidRDefault="00080B1E">
            <w:pPr>
              <w:tabs>
                <w:tab w:val="left" w:pos="1038"/>
              </w:tabs>
              <w:spacing w:before="100" w:after="60"/>
              <w:jc w:val="center"/>
              <w:rPr>
                <w:b/>
                <w:sz w:val="26"/>
                <w:szCs w:val="26"/>
              </w:rPr>
            </w:pPr>
            <w:hyperlink r:id="rId35" w:history="1">
              <w:r w:rsidR="00F0418E">
                <w:rPr>
                  <w:rStyle w:val="Hyperlink"/>
                  <w:b/>
                  <w:sz w:val="26"/>
                  <w:szCs w:val="26"/>
                </w:rPr>
                <w:t>HOME</w:t>
              </w:r>
            </w:hyperlink>
          </w:p>
        </w:tc>
      </w:tr>
    </w:tbl>
    <w:p w:rsidR="00A75647" w:rsidRDefault="00A75647"/>
    <w:sectPr w:rsidR="00A75647" w:rsidSect="00CD50DF">
      <w:pgSz w:w="12240" w:h="15840"/>
      <w:pgMar w:top="1440" w:right="162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3.5pt;height:13.5pt" o:bullet="t">
        <v:imagedata r:id="rId1" o:title="image001"/>
        <o:lock v:ext="edit" cropping="t"/>
      </v:shape>
    </w:pict>
  </w:numPicBullet>
  <w:abstractNum w:abstractNumId="0">
    <w:nsid w:val="21D53230"/>
    <w:multiLevelType w:val="singleLevel"/>
    <w:tmpl w:val="71AA10AC"/>
    <w:lvl w:ilvl="0">
      <w:start w:val="1"/>
      <w:numFmt w:val="upperRoman"/>
      <w:pStyle w:val="Heading8"/>
      <w:lvlText w:val="%1"/>
      <w:lvlJc w:val="center"/>
      <w:pPr>
        <w:tabs>
          <w:tab w:val="num" w:pos="648"/>
        </w:tabs>
        <w:ind w:left="0" w:firstLine="288"/>
      </w:pPr>
    </w:lvl>
  </w:abstractNum>
  <w:abstractNum w:abstractNumId="1">
    <w:nsid w:val="5A553AAE"/>
    <w:multiLevelType w:val="hybridMultilevel"/>
    <w:tmpl w:val="A70A966C"/>
    <w:lvl w:ilvl="0" w:tplc="FB46445A">
      <w:start w:val="1"/>
      <w:numFmt w:val="bullet"/>
      <w:lvlText w:val=""/>
      <w:lvlPicBulletId w:val="0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D698B"/>
    <w:multiLevelType w:val="hybridMultilevel"/>
    <w:tmpl w:val="759EC696"/>
    <w:lvl w:ilvl="0" w:tplc="90046ADA">
      <w:start w:val="1"/>
      <w:numFmt w:val="bullet"/>
      <w:lvlText w:val=""/>
      <w:lvlPicBulletId w:val="0"/>
      <w:lvlJc w:val="left"/>
      <w:pPr>
        <w:tabs>
          <w:tab w:val="num" w:pos="759"/>
        </w:tabs>
        <w:ind w:left="759" w:hanging="399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14"/>
  <w:defaultTabStop w:val="720"/>
  <w:characterSpacingControl w:val="doNotCompress"/>
  <w:compat>
    <w:applyBreakingRules/>
  </w:compat>
  <w:rsids>
    <w:rsidRoot w:val="003D3A0C"/>
    <w:rsid w:val="00080B1E"/>
    <w:rsid w:val="003D3A0C"/>
    <w:rsid w:val="009E41EF"/>
    <w:rsid w:val="00A75647"/>
    <w:rsid w:val="00B32622"/>
    <w:rsid w:val="00C42675"/>
    <w:rsid w:val="00CD50DF"/>
    <w:rsid w:val="00DB286A"/>
    <w:rsid w:val="00F0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8">
      <o:colormru v:ext="edit" colors="#ff9,#ff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0DF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D50DF"/>
    <w:pPr>
      <w:keepNext/>
      <w:numPr>
        <w:numId w:val="2"/>
      </w:numPr>
      <w:tabs>
        <w:tab w:val="num" w:pos="360"/>
      </w:tabs>
      <w:spacing w:before="120"/>
      <w:ind w:firstLine="0"/>
      <w:outlineLvl w:val="7"/>
    </w:pPr>
    <w:rPr>
      <w:spacing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50DF"/>
    <w:rPr>
      <w:color w:val="0000FF"/>
      <w:u w:val="single"/>
    </w:rPr>
  </w:style>
  <w:style w:type="character" w:styleId="FollowedHyperlink">
    <w:name w:val="FollowedHyperlink"/>
    <w:basedOn w:val="DefaultParagraphFont"/>
    <w:rsid w:val="00CD50DF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locked/>
    <w:rsid w:val="00CD50DF"/>
    <w:rPr>
      <w:rFonts w:ascii="Cambria" w:eastAsia="Times New Roman" w:hAnsi="Cambria" w:cs="Times New Roman" w:hint="default"/>
      <w:color w:val="404040"/>
      <w:szCs w:val="18"/>
    </w:rPr>
  </w:style>
  <w:style w:type="paragraph" w:styleId="BalloonText">
    <w:name w:val="Balloon Text"/>
    <w:basedOn w:val="Normal"/>
    <w:link w:val="BalloonTextChar"/>
    <w:rsid w:val="00CD50D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locked/>
    <w:rsid w:val="00CD50DF"/>
    <w:rPr>
      <w:rFonts w:ascii="Tahoma" w:hAnsi="Tahoma" w:cs="Mangal" w:hint="default"/>
      <w:sz w:val="16"/>
      <w:szCs w:val="14"/>
    </w:rPr>
  </w:style>
  <w:style w:type="character" w:styleId="FootnoteReference">
    <w:name w:val="footnote reference"/>
    <w:semiHidden/>
    <w:rsid w:val="00CD50DF"/>
    <w:rPr>
      <w:rFonts w:ascii="Times New Roman" w:hAnsi="Times New Roman" w:cs="Times New Roman" w:hint="default"/>
      <w:sz w:val="20"/>
      <w:vertAlign w:val="superscript"/>
    </w:rPr>
  </w:style>
  <w:style w:type="character" w:customStyle="1" w:styleId="aParaheading2Char">
    <w:name w:val="aParaheading2 Char"/>
    <w:basedOn w:val="DefaultParagraphFont"/>
    <w:semiHidden/>
    <w:rsid w:val="00CD50DF"/>
    <w:rPr>
      <w:b/>
      <w:bCs w:val="0"/>
      <w:sz w:val="24"/>
      <w:lang w:val="en-US" w:eastAsia="en-US" w:bidi="ar-SA"/>
    </w:rPr>
  </w:style>
  <w:style w:type="table" w:styleId="TableGrid">
    <w:name w:val="Table Grid"/>
    <w:basedOn w:val="TableNormal"/>
    <w:rsid w:val="00CD5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ngHomePage.docx" TargetMode="External"/><Relationship Id="rId13" Type="http://schemas.openxmlformats.org/officeDocument/2006/relationships/hyperlink" Target="Anantapur.docx" TargetMode="External"/><Relationship Id="rId18" Type="http://schemas.openxmlformats.org/officeDocument/2006/relationships/hyperlink" Target="Guntur.docx" TargetMode="External"/><Relationship Id="rId26" Type="http://schemas.openxmlformats.org/officeDocument/2006/relationships/hyperlink" Target="Nellor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Khammam.docx" TargetMode="External"/><Relationship Id="rId34" Type="http://schemas.openxmlformats.org/officeDocument/2006/relationships/hyperlink" Target="West%20Godavari.docx" TargetMode="External"/><Relationship Id="rId7" Type="http://schemas.openxmlformats.org/officeDocument/2006/relationships/hyperlink" Target="../../Homepage.htm" TargetMode="External"/><Relationship Id="rId12" Type="http://schemas.openxmlformats.org/officeDocument/2006/relationships/hyperlink" Target="Adilabad.docx" TargetMode="External"/><Relationship Id="rId17" Type="http://schemas.openxmlformats.org/officeDocument/2006/relationships/hyperlink" Target="East%20Godavari.docx" TargetMode="External"/><Relationship Id="rId25" Type="http://schemas.openxmlformats.org/officeDocument/2006/relationships/hyperlink" Target="Nalgonda.docx" TargetMode="External"/><Relationship Id="rId33" Type="http://schemas.openxmlformats.org/officeDocument/2006/relationships/hyperlink" Target="Warangal.docx" TargetMode="External"/><Relationship Id="rId2" Type="http://schemas.openxmlformats.org/officeDocument/2006/relationships/styles" Target="styles.xml"/><Relationship Id="rId16" Type="http://schemas.openxmlformats.org/officeDocument/2006/relationships/hyperlink" Target="../AR%202009-10/Pr%2006%20CHAPTER%20I.docx" TargetMode="External"/><Relationship Id="rId20" Type="http://schemas.openxmlformats.org/officeDocument/2006/relationships/hyperlink" Target="Karimnagar.docx" TargetMode="External"/><Relationship Id="rId29" Type="http://schemas.openxmlformats.org/officeDocument/2006/relationships/hyperlink" Target="RangaReddy&amp;HYD.docx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24" Type="http://schemas.openxmlformats.org/officeDocument/2006/relationships/hyperlink" Target="Medak.docx" TargetMode="External"/><Relationship Id="rId32" Type="http://schemas.openxmlformats.org/officeDocument/2006/relationships/hyperlink" Target="Vizianagaram.docx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Chitoor.docx" TargetMode="External"/><Relationship Id="rId23" Type="http://schemas.openxmlformats.org/officeDocument/2006/relationships/hyperlink" Target="Mehaboohnagar.docx" TargetMode="External"/><Relationship Id="rId28" Type="http://schemas.openxmlformats.org/officeDocument/2006/relationships/hyperlink" Target="Prakasam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../AR%202009-10/Pr%2005%20%20OVERVIEW.docx" TargetMode="External"/><Relationship Id="rId19" Type="http://schemas.openxmlformats.org/officeDocument/2006/relationships/hyperlink" Target="Kadapa.docx" TargetMode="External"/><Relationship Id="rId31" Type="http://schemas.openxmlformats.org/officeDocument/2006/relationships/hyperlink" Target="Visakhapatna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R%202009-10/Pr%2003%20PREFACE.docx" TargetMode="External"/><Relationship Id="rId14" Type="http://schemas.openxmlformats.org/officeDocument/2006/relationships/hyperlink" Target="../AR%202009-10/Pr%2006%20CHAPTER%20I.docx" TargetMode="External"/><Relationship Id="rId22" Type="http://schemas.openxmlformats.org/officeDocument/2006/relationships/hyperlink" Target="Kurnool.docx" TargetMode="External"/><Relationship Id="rId27" Type="http://schemas.openxmlformats.org/officeDocument/2006/relationships/hyperlink" Target="Nizamabad.docx" TargetMode="External"/><Relationship Id="rId30" Type="http://schemas.openxmlformats.org/officeDocument/2006/relationships/hyperlink" Target="Srikakulam.docx" TargetMode="External"/><Relationship Id="rId35" Type="http://schemas.openxmlformats.org/officeDocument/2006/relationships/hyperlink" Target="../../Homepag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aao3lbaa</cp:lastModifiedBy>
  <cp:revision>5</cp:revision>
  <dcterms:created xsi:type="dcterms:W3CDTF">2011-12-02T04:52:00Z</dcterms:created>
  <dcterms:modified xsi:type="dcterms:W3CDTF">2011-12-02T07:36:00Z</dcterms:modified>
</cp:coreProperties>
</file>